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D" w:rsidRPr="00C6690D" w:rsidRDefault="00C6690D" w:rsidP="00C6690D">
      <w:pPr>
        <w:shd w:val="clear" w:color="auto" w:fill="FFFFFF"/>
        <w:spacing w:after="100" w:afterAutospacing="1" w:line="240" w:lineRule="auto"/>
        <w:outlineLvl w:val="0"/>
        <w:rPr>
          <w:rFonts w:ascii="Segoe UI" w:eastAsia="Times New Roman" w:hAnsi="Segoe UI" w:cs="Segoe UI"/>
          <w:color w:val="4D245E"/>
          <w:kern w:val="36"/>
          <w:sz w:val="48"/>
          <w:szCs w:val="48"/>
          <w:lang w:eastAsia="pl-PL"/>
        </w:rPr>
      </w:pPr>
      <w:r w:rsidRPr="00C6690D">
        <w:rPr>
          <w:rFonts w:ascii="Segoe UI" w:eastAsia="Times New Roman" w:hAnsi="Segoe UI" w:cs="Segoe UI"/>
          <w:color w:val="4D245E"/>
          <w:kern w:val="36"/>
          <w:sz w:val="48"/>
          <w:szCs w:val="48"/>
          <w:lang w:eastAsia="pl-PL"/>
        </w:rPr>
        <w:t>Deklaracja dostępności Domu Pomocy Społecznej "Orunia" w Gdańsku</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Dom Pomocy Społecznej „Orunia” w Gdańsku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C6690D">
          <w:rPr>
            <w:rFonts w:ascii="Segoe UI" w:eastAsia="Times New Roman" w:hAnsi="Segoe UI" w:cs="Segoe UI"/>
            <w:color w:val="4D245E"/>
            <w:sz w:val="24"/>
            <w:szCs w:val="24"/>
            <w:u w:val="single"/>
            <w:lang w:eastAsia="pl-PL"/>
          </w:rPr>
          <w:t>Domu Pomocy Społecznej "Orun</w:t>
        </w:r>
        <w:r w:rsidRPr="00C6690D">
          <w:rPr>
            <w:rFonts w:ascii="Segoe UI" w:eastAsia="Times New Roman" w:hAnsi="Segoe UI" w:cs="Segoe UI"/>
            <w:color w:val="4D245E"/>
            <w:sz w:val="24"/>
            <w:szCs w:val="24"/>
            <w:u w:val="single"/>
            <w:lang w:eastAsia="pl-PL"/>
          </w:rPr>
          <w:t>ia" w Gdańsku</w:t>
        </w:r>
      </w:hyperlink>
      <w:r w:rsidRPr="00C6690D">
        <w:rPr>
          <w:rFonts w:ascii="Segoe UI" w:eastAsia="Times New Roman" w:hAnsi="Segoe UI" w:cs="Segoe UI"/>
          <w:color w:val="212529"/>
          <w:sz w:val="24"/>
          <w:szCs w:val="24"/>
          <w:lang w:eastAsia="pl-PL"/>
        </w:rPr>
        <w:t>.</w:t>
      </w:r>
    </w:p>
    <w:p w:rsidR="00C6690D" w:rsidRPr="00C6690D" w:rsidRDefault="00C6690D" w:rsidP="00C6690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Data publikacji strony internetowej: 2014-01-10</w:t>
      </w:r>
    </w:p>
    <w:p w:rsidR="00C6690D" w:rsidRPr="00C6690D" w:rsidRDefault="00C6690D" w:rsidP="00C6690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Data ostatniej istotnej aktualizacji: 2021-09-01</w:t>
      </w:r>
    </w:p>
    <w:p w:rsidR="00C6690D" w:rsidRPr="00C6690D" w:rsidRDefault="00C6690D" w:rsidP="00C6690D">
      <w:pPr>
        <w:shd w:val="clear" w:color="auto" w:fill="FFFFFF"/>
        <w:spacing w:after="100" w:afterAutospacing="1" w:line="240" w:lineRule="auto"/>
        <w:outlineLvl w:val="1"/>
        <w:rPr>
          <w:rFonts w:ascii="Segoe UI" w:eastAsia="Times New Roman" w:hAnsi="Segoe UI" w:cs="Segoe UI"/>
          <w:color w:val="4D245E"/>
          <w:sz w:val="36"/>
          <w:szCs w:val="36"/>
          <w:lang w:eastAsia="pl-PL"/>
        </w:rPr>
      </w:pPr>
      <w:r w:rsidRPr="00C6690D">
        <w:rPr>
          <w:rFonts w:ascii="Segoe UI" w:eastAsia="Times New Roman" w:hAnsi="Segoe UI" w:cs="Segoe UI"/>
          <w:color w:val="4D245E"/>
          <w:sz w:val="36"/>
          <w:szCs w:val="36"/>
          <w:lang w:eastAsia="pl-PL"/>
        </w:rPr>
        <w:t>Status pod względem zgodności z ustawą</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Strona internetowa jest </w:t>
      </w:r>
      <w:r w:rsidRPr="00C6690D">
        <w:rPr>
          <w:rFonts w:ascii="Segoe UI" w:eastAsia="Times New Roman" w:hAnsi="Segoe UI" w:cs="Segoe UI"/>
          <w:b/>
          <w:bCs/>
          <w:color w:val="212529"/>
          <w:sz w:val="24"/>
          <w:szCs w:val="24"/>
          <w:lang w:eastAsia="pl-PL"/>
        </w:rPr>
        <w:t>częściowo zgodna</w:t>
      </w:r>
      <w:r w:rsidRPr="00C6690D">
        <w:rPr>
          <w:rFonts w:ascii="Segoe UI" w:eastAsia="Times New Roman" w:hAnsi="Segoe UI" w:cs="Segoe UI"/>
          <w:color w:val="212529"/>
          <w:sz w:val="24"/>
          <w:szCs w:val="24"/>
          <w:lang w:eastAsia="pl-PL"/>
        </w:rPr>
        <w:t xml:space="preserve"> z ustawą o dostępności cyfrowej stron internetowych i aplikacji mobilnych podmiotów publicznych z powodu niezgodności lub </w:t>
      </w:r>
      <w:proofErr w:type="spellStart"/>
      <w:r w:rsidRPr="00C6690D">
        <w:rPr>
          <w:rFonts w:ascii="Segoe UI" w:eastAsia="Times New Roman" w:hAnsi="Segoe UI" w:cs="Segoe UI"/>
          <w:color w:val="212529"/>
          <w:sz w:val="24"/>
          <w:szCs w:val="24"/>
          <w:lang w:eastAsia="pl-PL"/>
        </w:rPr>
        <w:t>wyłączeń</w:t>
      </w:r>
      <w:proofErr w:type="spellEnd"/>
      <w:r w:rsidRPr="00C6690D">
        <w:rPr>
          <w:rFonts w:ascii="Segoe UI" w:eastAsia="Times New Roman" w:hAnsi="Segoe UI" w:cs="Segoe UI"/>
          <w:color w:val="212529"/>
          <w:sz w:val="24"/>
          <w:szCs w:val="24"/>
          <w:lang w:eastAsia="pl-PL"/>
        </w:rPr>
        <w:t xml:space="preserve"> wymienionych poniżej.</w:t>
      </w:r>
    </w:p>
    <w:p w:rsidR="00C6690D" w:rsidRPr="00C6690D" w:rsidRDefault="00C6690D" w:rsidP="00C6690D">
      <w:pPr>
        <w:shd w:val="clear" w:color="auto" w:fill="FFFFFF"/>
        <w:spacing w:after="100" w:afterAutospacing="1" w:line="240" w:lineRule="auto"/>
        <w:outlineLvl w:val="2"/>
        <w:rPr>
          <w:rFonts w:ascii="Segoe UI" w:eastAsia="Times New Roman" w:hAnsi="Segoe UI" w:cs="Segoe UI"/>
          <w:color w:val="4D245E"/>
          <w:sz w:val="27"/>
          <w:szCs w:val="27"/>
          <w:lang w:eastAsia="pl-PL"/>
        </w:rPr>
      </w:pPr>
      <w:r w:rsidRPr="00C6690D">
        <w:rPr>
          <w:rFonts w:ascii="Segoe UI" w:eastAsia="Times New Roman" w:hAnsi="Segoe UI" w:cs="Segoe UI"/>
          <w:color w:val="4D245E"/>
          <w:sz w:val="27"/>
          <w:szCs w:val="27"/>
          <w:lang w:eastAsia="pl-PL"/>
        </w:rPr>
        <w:t>Treści niedostępne</w:t>
      </w:r>
    </w:p>
    <w:p w:rsidR="00C6690D" w:rsidRPr="00C6690D" w:rsidRDefault="00C6690D" w:rsidP="00C6690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zamieszczone na stronie publikacje w formie plików PDF nie są dostępne cyfrowo w całości</w:t>
      </w:r>
    </w:p>
    <w:p w:rsidR="00C6690D" w:rsidRPr="00C6690D" w:rsidRDefault="00C6690D" w:rsidP="00C6690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filmy nie są opatrzone napisami i tłumaczeniem na polski język migowy</w:t>
      </w:r>
    </w:p>
    <w:p w:rsidR="00C6690D" w:rsidRPr="00C6690D" w:rsidRDefault="00C6690D" w:rsidP="00C6690D">
      <w:pPr>
        <w:shd w:val="clear" w:color="auto" w:fill="FFFFFF"/>
        <w:spacing w:after="100" w:afterAutospacing="1" w:line="240" w:lineRule="auto"/>
        <w:outlineLvl w:val="2"/>
        <w:rPr>
          <w:rFonts w:ascii="Segoe UI" w:eastAsia="Times New Roman" w:hAnsi="Segoe UI" w:cs="Segoe UI"/>
          <w:color w:val="4D245E"/>
          <w:sz w:val="27"/>
          <w:szCs w:val="27"/>
          <w:lang w:eastAsia="pl-PL"/>
        </w:rPr>
      </w:pPr>
      <w:r w:rsidRPr="00C6690D">
        <w:rPr>
          <w:rFonts w:ascii="Segoe UI" w:eastAsia="Times New Roman" w:hAnsi="Segoe UI" w:cs="Segoe UI"/>
          <w:color w:val="4D245E"/>
          <w:sz w:val="27"/>
          <w:szCs w:val="27"/>
          <w:lang w:eastAsia="pl-PL"/>
        </w:rPr>
        <w:t>Przygotowanie deklaracji w sprawie dostępności</w:t>
      </w:r>
    </w:p>
    <w:p w:rsidR="00C6690D" w:rsidRPr="00C6690D" w:rsidRDefault="00C6690D" w:rsidP="00C6690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Deklarację sporządzono dnia: 2020-11-12</w:t>
      </w:r>
    </w:p>
    <w:p w:rsidR="00C6690D" w:rsidRPr="00C6690D" w:rsidRDefault="00C6690D" w:rsidP="00C6690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Deklarację została ostatnio poddana przeglądowi i aktualizacji dnia: 2023-03-10</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Deklarację sporządzono na podstawie samooceny.</w:t>
      </w:r>
    </w:p>
    <w:p w:rsidR="00C6690D" w:rsidRPr="00C6690D" w:rsidRDefault="00C6690D" w:rsidP="00C6690D">
      <w:pPr>
        <w:shd w:val="clear" w:color="auto" w:fill="FFFFFF"/>
        <w:spacing w:after="100" w:afterAutospacing="1" w:line="240" w:lineRule="auto"/>
        <w:outlineLvl w:val="1"/>
        <w:rPr>
          <w:rFonts w:ascii="Segoe UI" w:eastAsia="Times New Roman" w:hAnsi="Segoe UI" w:cs="Segoe UI"/>
          <w:color w:val="4D245E"/>
          <w:sz w:val="36"/>
          <w:szCs w:val="36"/>
          <w:lang w:eastAsia="pl-PL"/>
        </w:rPr>
      </w:pPr>
      <w:r w:rsidRPr="00C6690D">
        <w:rPr>
          <w:rFonts w:ascii="Segoe UI" w:eastAsia="Times New Roman" w:hAnsi="Segoe UI" w:cs="Segoe UI"/>
          <w:color w:val="4D245E"/>
          <w:sz w:val="36"/>
          <w:szCs w:val="36"/>
          <w:lang w:eastAsia="pl-PL"/>
        </w:rPr>
        <w:t>Informacje zwrotne i dane kontaktowe</w:t>
      </w:r>
    </w:p>
    <w:p w:rsidR="00C6690D" w:rsidRPr="00C6690D" w:rsidRDefault="00C6690D" w:rsidP="00C6690D">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Za rozpatrywanie uwag i wniosków odpowiada: Adrian Zasada.</w:t>
      </w:r>
    </w:p>
    <w:p w:rsidR="00C6690D" w:rsidRPr="00C6690D" w:rsidRDefault="00C6690D" w:rsidP="00C6690D">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E-mail: </w:t>
      </w:r>
      <w:proofErr w:type="spellStart"/>
      <w:r w:rsidRPr="00C6690D">
        <w:rPr>
          <w:rFonts w:ascii="Segoe UI" w:eastAsia="Times New Roman" w:hAnsi="Segoe UI" w:cs="Segoe UI"/>
          <w:color w:val="212529"/>
          <w:sz w:val="24"/>
          <w:szCs w:val="24"/>
          <w:lang w:eastAsia="pl-PL"/>
        </w:rPr>
        <w:t>sekretariat@dpsorunia</w:t>
      </w:r>
      <w:proofErr w:type="spellEnd"/>
    </w:p>
    <w:p w:rsidR="00C6690D" w:rsidRPr="00C6690D" w:rsidRDefault="00C6690D" w:rsidP="00C6690D">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Telefon: 58 309-49-31</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Każdy ma prawo:</w:t>
      </w:r>
    </w:p>
    <w:p w:rsidR="00C6690D" w:rsidRPr="00C6690D" w:rsidRDefault="00C6690D" w:rsidP="00C6690D">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zgłosić uwagi dotyczące dostępności cyfrowej strony lub jej elementu,</w:t>
      </w:r>
    </w:p>
    <w:p w:rsidR="00C6690D" w:rsidRPr="00C6690D" w:rsidRDefault="00C6690D" w:rsidP="00C6690D">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zgłosić żądanie zapewnienia dostępności cyfrowej strony lub jej elementu,</w:t>
      </w:r>
    </w:p>
    <w:p w:rsidR="00C6690D" w:rsidRPr="00C6690D" w:rsidRDefault="00C6690D" w:rsidP="00C6690D">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lastRenderedPageBreak/>
        <w:t>wnioskować o udostępnienie niedostępnej informacji w innej alternatywnej formie.</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Żądanie musi zawierać:</w:t>
      </w:r>
    </w:p>
    <w:p w:rsidR="00C6690D" w:rsidRPr="00C6690D" w:rsidRDefault="00C6690D" w:rsidP="00C6690D">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dane kontaktowe osoby zgłaszającej,</w:t>
      </w:r>
    </w:p>
    <w:p w:rsidR="00C6690D" w:rsidRPr="00C6690D" w:rsidRDefault="00C6690D" w:rsidP="00C6690D">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wskazanie strony lub elementu strony, której dotyczy żądanie,</w:t>
      </w:r>
    </w:p>
    <w:p w:rsidR="00C6690D" w:rsidRPr="00C6690D" w:rsidRDefault="00C6690D" w:rsidP="00C6690D">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wskazanie dogodnej formy udostępnienia informacji, jeśli żądanie dotyczy udostępnienia w formie alternatywnej informacji niedostępnej.</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rsidR="00C6690D" w:rsidRPr="00C6690D" w:rsidRDefault="00C6690D" w:rsidP="00C6690D">
      <w:pPr>
        <w:shd w:val="clear" w:color="auto" w:fill="FFFFFF"/>
        <w:spacing w:after="100" w:afterAutospacing="1" w:line="240" w:lineRule="auto"/>
        <w:outlineLvl w:val="2"/>
        <w:rPr>
          <w:rFonts w:ascii="Segoe UI" w:eastAsia="Times New Roman" w:hAnsi="Segoe UI" w:cs="Segoe UI"/>
          <w:color w:val="4D245E"/>
          <w:sz w:val="27"/>
          <w:szCs w:val="27"/>
          <w:lang w:eastAsia="pl-PL"/>
        </w:rPr>
      </w:pPr>
      <w:r w:rsidRPr="00C6690D">
        <w:rPr>
          <w:rFonts w:ascii="Segoe UI" w:eastAsia="Times New Roman" w:hAnsi="Segoe UI" w:cs="Segoe UI"/>
          <w:color w:val="4D245E"/>
          <w:sz w:val="27"/>
          <w:szCs w:val="27"/>
          <w:lang w:eastAsia="pl-PL"/>
        </w:rPr>
        <w:t>Skargi i odwołania</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Na niedotrzymanie tych terminów oraz na odmowę realizacji żądania można złożyć skargę do organu nadzorującego pocztą lub drogą elektroniczną na adres:</w:t>
      </w:r>
    </w:p>
    <w:p w:rsidR="00C6690D" w:rsidRPr="00C6690D" w:rsidRDefault="00C6690D" w:rsidP="00C6690D">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Organ nadzorujący: Dyrektor Domu Pomocy Społecznej „Orunia” w Gdańsku</w:t>
      </w:r>
    </w:p>
    <w:p w:rsidR="00C6690D" w:rsidRPr="00C6690D" w:rsidRDefault="00C6690D" w:rsidP="00C6690D">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Adres: 80-058 Gdańsk, ul. Starogardzka 20</w:t>
      </w:r>
    </w:p>
    <w:p w:rsidR="00C6690D" w:rsidRPr="00C6690D" w:rsidRDefault="00C6690D" w:rsidP="00C6690D">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E-mail: sekretariat@dpsorunia.pl</w:t>
      </w:r>
    </w:p>
    <w:p w:rsidR="00C6690D" w:rsidRPr="00C6690D" w:rsidRDefault="00C6690D" w:rsidP="00C6690D">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Telefon: 58 309 49 31</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Skargę można złożyć również do </w:t>
      </w:r>
      <w:hyperlink r:id="rId6" w:history="1">
        <w:r w:rsidRPr="00C6690D">
          <w:rPr>
            <w:rFonts w:ascii="Segoe UI" w:eastAsia="Times New Roman" w:hAnsi="Segoe UI" w:cs="Segoe UI"/>
            <w:color w:val="4D245E"/>
            <w:sz w:val="24"/>
            <w:szCs w:val="24"/>
            <w:u w:val="single"/>
            <w:lang w:eastAsia="pl-PL"/>
          </w:rPr>
          <w:t>Rzecznika Praw Obywatelskich</w:t>
        </w:r>
      </w:hyperlink>
      <w:r w:rsidRPr="00C6690D">
        <w:rPr>
          <w:rFonts w:ascii="Segoe UI" w:eastAsia="Times New Roman" w:hAnsi="Segoe UI" w:cs="Segoe UI"/>
          <w:color w:val="212529"/>
          <w:sz w:val="24"/>
          <w:szCs w:val="24"/>
          <w:lang w:eastAsia="pl-PL"/>
        </w:rPr>
        <w:t>.</w:t>
      </w:r>
    </w:p>
    <w:p w:rsidR="00C6690D" w:rsidRPr="00C6690D" w:rsidRDefault="00C6690D" w:rsidP="00C6690D">
      <w:pPr>
        <w:shd w:val="clear" w:color="auto" w:fill="FFFFFF"/>
        <w:spacing w:after="100" w:afterAutospacing="1" w:line="240" w:lineRule="auto"/>
        <w:outlineLvl w:val="1"/>
        <w:rPr>
          <w:rFonts w:ascii="Segoe UI" w:eastAsia="Times New Roman" w:hAnsi="Segoe UI" w:cs="Segoe UI"/>
          <w:color w:val="4D245E"/>
          <w:sz w:val="36"/>
          <w:szCs w:val="36"/>
          <w:lang w:eastAsia="pl-PL"/>
        </w:rPr>
      </w:pPr>
      <w:r w:rsidRPr="00C6690D">
        <w:rPr>
          <w:rFonts w:ascii="Segoe UI" w:eastAsia="Times New Roman" w:hAnsi="Segoe UI" w:cs="Segoe UI"/>
          <w:color w:val="4D245E"/>
          <w:sz w:val="36"/>
          <w:szCs w:val="36"/>
          <w:lang w:eastAsia="pl-PL"/>
        </w:rPr>
        <w:t>Dostępność architektoniczna</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Dom Pomocy Społecznej usytuowany jest w Gdańsku przy ulicy Starogardzkiej 20 na osiedlu Gdańsk Orunia. Teren wokół budynku jest ogrodzony płotem, droga prowadząca do budynku wyłożona jest kostką brukową. Dom znajduje się w bardzo bliskiej odległości od przystanku autobusowego linii 189, 846, 289 (przystanek Dom Pomocy Społecznej).</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Tablica informacyjna znajduje się na płocie przy bramie wejściowej oraz na fasadzie budynku przy głównym wejściu.</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Wejście główne - Dojście do budynku rozpoczyna się przez furtkę lub bramę. Przycisk do otwierania bramy znajduje się po lewej stronie na płocie. Przed bramą główną jest parking, za bramą przy budynku jest również kilka miejsc parkingowych.</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lastRenderedPageBreak/>
        <w:t>Wejście główne do budynku po schodach, wejście dostosowane dla osób poruszających się na wózkach znajduje się z tyłu budynku (podjazd), a przejście do dalszej części budynku jest pozbawione barier architektonicznych.</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Wejście na piętro budynku schodami głównej klatki schodowej lub wjazd windą przystosowaną dla osób z niepełnosprawnością.</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Korytarze na poszczególnych kondygnacjach budynku zapewniają swobodne przemieszczanie się osób, schody szerokie z barierkami.</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Winda osobowa - po otwarciu drzwi windy brak różnicy poziomów, co zapewnia wjazd do wnętrza bez przeszkód. W windzie brak komunikatów dźwiękowych informujących o numerze piętra.</w:t>
      </w:r>
    </w:p>
    <w:p w:rsidR="00C6690D" w:rsidRPr="00C6690D" w:rsidRDefault="00C6690D" w:rsidP="00C6690D">
      <w:pPr>
        <w:shd w:val="clear" w:color="auto" w:fill="FFFFFF"/>
        <w:spacing w:after="100" w:afterAutospacing="1" w:line="240" w:lineRule="auto"/>
        <w:outlineLvl w:val="1"/>
        <w:rPr>
          <w:rFonts w:ascii="Segoe UI" w:eastAsia="Times New Roman" w:hAnsi="Segoe UI" w:cs="Segoe UI"/>
          <w:color w:val="4D245E"/>
          <w:sz w:val="36"/>
          <w:szCs w:val="36"/>
          <w:lang w:eastAsia="pl-PL"/>
        </w:rPr>
      </w:pPr>
      <w:r w:rsidRPr="00C6690D">
        <w:rPr>
          <w:rFonts w:ascii="Segoe UI" w:eastAsia="Times New Roman" w:hAnsi="Segoe UI" w:cs="Segoe UI"/>
          <w:color w:val="4D245E"/>
          <w:sz w:val="36"/>
          <w:szCs w:val="36"/>
          <w:lang w:eastAsia="pl-PL"/>
        </w:rPr>
        <w:t>Informacje dodatkowe</w:t>
      </w:r>
    </w:p>
    <w:p w:rsidR="00C6690D" w:rsidRPr="00C6690D" w:rsidRDefault="00C6690D" w:rsidP="00C6690D">
      <w:pPr>
        <w:shd w:val="clear" w:color="auto" w:fill="FFFFFF"/>
        <w:spacing w:after="100" w:afterAutospacing="1" w:line="240" w:lineRule="auto"/>
        <w:outlineLvl w:val="2"/>
        <w:rPr>
          <w:rFonts w:ascii="Segoe UI" w:eastAsia="Times New Roman" w:hAnsi="Segoe UI" w:cs="Segoe UI"/>
          <w:color w:val="4D245E"/>
          <w:sz w:val="27"/>
          <w:szCs w:val="27"/>
          <w:lang w:eastAsia="pl-PL"/>
        </w:rPr>
      </w:pPr>
      <w:r w:rsidRPr="00C6690D">
        <w:rPr>
          <w:rFonts w:ascii="Segoe UI" w:eastAsia="Times New Roman" w:hAnsi="Segoe UI" w:cs="Segoe UI"/>
          <w:color w:val="4D245E"/>
          <w:sz w:val="27"/>
          <w:szCs w:val="27"/>
          <w:lang w:eastAsia="pl-PL"/>
        </w:rPr>
        <w:t>Ułatwienia</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Na parterze budynku znajduje się toaleta dostępna dla osób poruszających się na wózku.</w:t>
      </w:r>
    </w:p>
    <w:p w:rsidR="00C6690D" w:rsidRPr="00C6690D" w:rsidRDefault="00C6690D" w:rsidP="00C6690D">
      <w:pPr>
        <w:shd w:val="clear" w:color="auto" w:fill="FFFFFF"/>
        <w:spacing w:after="100" w:afterAutospacing="1" w:line="240" w:lineRule="auto"/>
        <w:outlineLvl w:val="2"/>
        <w:rPr>
          <w:rFonts w:ascii="Segoe UI" w:eastAsia="Times New Roman" w:hAnsi="Segoe UI" w:cs="Segoe UI"/>
          <w:color w:val="4D245E"/>
          <w:sz w:val="27"/>
          <w:szCs w:val="27"/>
          <w:lang w:eastAsia="pl-PL"/>
        </w:rPr>
      </w:pPr>
      <w:r w:rsidRPr="00C6690D">
        <w:rPr>
          <w:rFonts w:ascii="Segoe UI" w:eastAsia="Times New Roman" w:hAnsi="Segoe UI" w:cs="Segoe UI"/>
          <w:color w:val="4D245E"/>
          <w:sz w:val="27"/>
          <w:szCs w:val="27"/>
          <w:lang w:eastAsia="pl-PL"/>
        </w:rPr>
        <w:t>Inne informacje i oświadczenia</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W związku z faktem, że budynek jest przede wszystkim miejscem zamieszkania naszych mieszkańców, mogą zdarzyć się takie sytuacje, że danego dnia wizyta nie będzie możliwa. Przed wizytą zalecane jest umówienie konkretnego terminu (dnia i godziny) - kontakt pod numerem telefonu 58 309-49-31 lub e-mail: sekretaria</w:t>
      </w:r>
      <w:r>
        <w:rPr>
          <w:rFonts w:ascii="Segoe UI" w:eastAsia="Times New Roman" w:hAnsi="Segoe UI" w:cs="Segoe UI"/>
          <w:color w:val="212529"/>
          <w:sz w:val="24"/>
          <w:szCs w:val="24"/>
          <w:lang w:eastAsia="pl-PL"/>
        </w:rPr>
        <w:t>t</w:t>
      </w:r>
      <w:bookmarkStart w:id="0" w:name="_GoBack"/>
      <w:bookmarkEnd w:id="0"/>
      <w:r w:rsidRPr="00C6690D">
        <w:rPr>
          <w:rFonts w:ascii="Segoe UI" w:eastAsia="Times New Roman" w:hAnsi="Segoe UI" w:cs="Segoe UI"/>
          <w:color w:val="212529"/>
          <w:sz w:val="24"/>
          <w:szCs w:val="24"/>
          <w:lang w:eastAsia="pl-PL"/>
        </w:rPr>
        <w:t>@dpsorunia.pl</w:t>
      </w:r>
    </w:p>
    <w:p w:rsidR="00C6690D" w:rsidRPr="00C6690D" w:rsidRDefault="00C6690D" w:rsidP="00C6690D">
      <w:pPr>
        <w:shd w:val="clear" w:color="auto" w:fill="FFFFFF"/>
        <w:spacing w:after="100" w:afterAutospacing="1" w:line="240" w:lineRule="auto"/>
        <w:rPr>
          <w:rFonts w:ascii="Segoe UI" w:eastAsia="Times New Roman" w:hAnsi="Segoe UI" w:cs="Segoe UI"/>
          <w:color w:val="212529"/>
          <w:sz w:val="24"/>
          <w:szCs w:val="24"/>
          <w:lang w:eastAsia="pl-PL"/>
        </w:rPr>
      </w:pPr>
      <w:r w:rsidRPr="00C6690D">
        <w:rPr>
          <w:rFonts w:ascii="Segoe UI" w:eastAsia="Times New Roman" w:hAnsi="Segoe UI" w:cs="Segoe UI"/>
          <w:color w:val="212529"/>
          <w:sz w:val="24"/>
          <w:szCs w:val="24"/>
          <w:lang w:eastAsia="pl-PL"/>
        </w:rPr>
        <w:t>Wizytę z psem asystującym należy zgłosić personelowi DPS.</w:t>
      </w:r>
    </w:p>
    <w:p w:rsidR="002A60B7" w:rsidRDefault="002A60B7"/>
    <w:sectPr w:rsidR="002A6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B79"/>
    <w:multiLevelType w:val="multilevel"/>
    <w:tmpl w:val="AF7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02E00"/>
    <w:multiLevelType w:val="multilevel"/>
    <w:tmpl w:val="C8D4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C0788"/>
    <w:multiLevelType w:val="multilevel"/>
    <w:tmpl w:val="3D52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22C1A"/>
    <w:multiLevelType w:val="multilevel"/>
    <w:tmpl w:val="2EA2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F0C39"/>
    <w:multiLevelType w:val="multilevel"/>
    <w:tmpl w:val="563C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40D24"/>
    <w:multiLevelType w:val="multilevel"/>
    <w:tmpl w:val="AAEC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E0760"/>
    <w:multiLevelType w:val="multilevel"/>
    <w:tmpl w:val="39A4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0D"/>
    <w:rsid w:val="002A60B7"/>
    <w:rsid w:val="00C66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3706"/>
  <w15:chartTrackingRefBased/>
  <w15:docId w15:val="{412D46B7-3BF6-4D1A-945E-FA952025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66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6690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6690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690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6690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6690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669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6690D"/>
    <w:rPr>
      <w:color w:val="0000FF"/>
      <w:u w:val="single"/>
    </w:rPr>
  </w:style>
  <w:style w:type="character" w:styleId="Pogrubienie">
    <w:name w:val="Strong"/>
    <w:basedOn w:val="Domylnaczcionkaakapitu"/>
    <w:uiPriority w:val="22"/>
    <w:qFormat/>
    <w:rsid w:val="00C66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5" Type="http://schemas.openxmlformats.org/officeDocument/2006/relationships/hyperlink" Target="http://dpsoru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3836</Characters>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2023-03-12T17:49:00Z</dcterms:created>
  <dcterms:modified xsi:type="dcterms:W3CDTF">2023-03-12T17:53:00Z</dcterms:modified>
</cp:coreProperties>
</file>